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4A6" w:rsidRPr="003264A6" w:rsidRDefault="003264A6" w:rsidP="003264A6">
      <w:pPr>
        <w:pBdr>
          <w:top w:val="dotted" w:sz="6" w:space="4" w:color="CE0000"/>
          <w:bottom w:val="dotted" w:sz="6" w:space="4" w:color="009ECE"/>
        </w:pBdr>
        <w:shd w:val="clear" w:color="auto" w:fill="FFFFFF"/>
        <w:spacing w:after="0" w:line="240" w:lineRule="auto"/>
        <w:outlineLvl w:val="1"/>
        <w:rPr>
          <w:rFonts w:ascii="Arial" w:eastAsia="Times New Roman" w:hAnsi="Arial" w:cs="Arial"/>
          <w:b/>
          <w:bCs/>
          <w:color w:val="009ECE"/>
          <w:spacing w:val="-12"/>
          <w:sz w:val="53"/>
          <w:szCs w:val="53"/>
        </w:rPr>
      </w:pPr>
      <w:bookmarkStart w:id="0" w:name="_GoBack"/>
      <w:bookmarkEnd w:id="0"/>
      <w:r w:rsidRPr="003264A6">
        <w:rPr>
          <w:rFonts w:ascii="Arial" w:eastAsia="Times New Roman" w:hAnsi="Arial" w:cs="Arial"/>
          <w:b/>
          <w:bCs/>
          <w:color w:val="009ECE"/>
          <w:spacing w:val="-12"/>
          <w:sz w:val="53"/>
          <w:szCs w:val="53"/>
        </w:rPr>
        <w:t>Where in the World? Hungary</w:t>
      </w:r>
    </w:p>
    <w:p w:rsidR="003264A6" w:rsidRPr="003264A6" w:rsidRDefault="003264A6" w:rsidP="003264A6">
      <w:pPr>
        <w:shd w:val="clear" w:color="auto" w:fill="FFFFFF"/>
        <w:spacing w:after="0" w:line="240" w:lineRule="auto"/>
        <w:rPr>
          <w:rFonts w:ascii="Arial" w:eastAsia="Times New Roman" w:hAnsi="Arial" w:cs="Arial"/>
          <w:color w:val="333333"/>
          <w:sz w:val="24"/>
          <w:szCs w:val="24"/>
        </w:rPr>
      </w:pPr>
      <w:r w:rsidRPr="003264A6">
        <w:rPr>
          <w:rFonts w:ascii="Arial" w:eastAsia="Times New Roman" w:hAnsi="Arial" w:cs="Arial"/>
          <w:b/>
          <w:bCs/>
          <w:color w:val="333333"/>
          <w:sz w:val="24"/>
          <w:szCs w:val="24"/>
        </w:rPr>
        <w:t>Today we’re exploring… Hungary!</w:t>
      </w:r>
    </w:p>
    <w:p w:rsidR="003264A6" w:rsidRPr="003264A6" w:rsidRDefault="003264A6" w:rsidP="003264A6">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lang w:val="es-MX" w:eastAsia="es-MX"/>
        </w:rPr>
        <w:drawing>
          <wp:inline distT="0" distB="0" distL="0" distR="0">
            <wp:extent cx="1179195" cy="874395"/>
            <wp:effectExtent l="0" t="0" r="1905" b="1905"/>
            <wp:docPr id="4" name="Picture 4" descr="hung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ngar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9195" cy="874395"/>
                    </a:xfrm>
                    <a:prstGeom prst="rect">
                      <a:avLst/>
                    </a:prstGeom>
                    <a:noFill/>
                    <a:ln>
                      <a:noFill/>
                    </a:ln>
                  </pic:spPr>
                </pic:pic>
              </a:graphicData>
            </a:graphic>
          </wp:inline>
        </w:drawing>
      </w:r>
      <w:r w:rsidRPr="003264A6">
        <w:rPr>
          <w:rFonts w:ascii="Arial" w:eastAsia="Times New Roman" w:hAnsi="Arial" w:cs="Arial"/>
          <w:color w:val="333333"/>
          <w:sz w:val="24"/>
          <w:szCs w:val="24"/>
        </w:rPr>
        <w:br/>
        <w:t xml:space="preserve">Hungary is a landlocked state with many </w:t>
      </w:r>
      <w:proofErr w:type="spellStart"/>
      <w:r w:rsidRPr="003264A6">
        <w:rPr>
          <w:rFonts w:ascii="Arial" w:eastAsia="Times New Roman" w:hAnsi="Arial" w:cs="Arial"/>
          <w:color w:val="333333"/>
          <w:sz w:val="24"/>
          <w:szCs w:val="24"/>
        </w:rPr>
        <w:t>neighbours</w:t>
      </w:r>
      <w:proofErr w:type="spellEnd"/>
      <w:r w:rsidRPr="003264A6">
        <w:rPr>
          <w:rFonts w:ascii="Arial" w:eastAsia="Times New Roman" w:hAnsi="Arial" w:cs="Arial"/>
          <w:color w:val="333333"/>
          <w:sz w:val="24"/>
          <w:szCs w:val="24"/>
        </w:rPr>
        <w:t xml:space="preserve"> – Slovakia, Ukraine, Romania, Serbia, Croatia, Slovenia and Austria. It is mostly flat, with low mountains in the north.</w:t>
      </w:r>
    </w:p>
    <w:p w:rsidR="003264A6" w:rsidRPr="003264A6" w:rsidRDefault="003264A6" w:rsidP="003264A6">
      <w:pPr>
        <w:shd w:val="clear" w:color="auto" w:fill="FFFFFF"/>
        <w:spacing w:after="225" w:line="240" w:lineRule="auto"/>
        <w:rPr>
          <w:rFonts w:ascii="Arial" w:eastAsia="Times New Roman" w:hAnsi="Arial" w:cs="Arial"/>
          <w:color w:val="333333"/>
          <w:sz w:val="24"/>
          <w:szCs w:val="24"/>
        </w:rPr>
      </w:pPr>
      <w:r w:rsidRPr="003264A6">
        <w:rPr>
          <w:rFonts w:ascii="Arial" w:eastAsia="Times New Roman" w:hAnsi="Arial" w:cs="Arial"/>
          <w:color w:val="333333"/>
          <w:sz w:val="24"/>
          <w:szCs w:val="24"/>
        </w:rPr>
        <w:t xml:space="preserve">Lake Balaton, a popular tourist </w:t>
      </w:r>
      <w:proofErr w:type="spellStart"/>
      <w:r w:rsidRPr="003264A6">
        <w:rPr>
          <w:rFonts w:ascii="Arial" w:eastAsia="Times New Roman" w:hAnsi="Arial" w:cs="Arial"/>
          <w:color w:val="333333"/>
          <w:sz w:val="24"/>
          <w:szCs w:val="24"/>
        </w:rPr>
        <w:t>centre</w:t>
      </w:r>
      <w:proofErr w:type="spellEnd"/>
      <w:r w:rsidRPr="003264A6">
        <w:rPr>
          <w:rFonts w:ascii="Arial" w:eastAsia="Times New Roman" w:hAnsi="Arial" w:cs="Arial"/>
          <w:color w:val="333333"/>
          <w:sz w:val="24"/>
          <w:szCs w:val="24"/>
        </w:rPr>
        <w:t>, is the largest lake in central Europe.</w:t>
      </w:r>
    </w:p>
    <w:p w:rsidR="003264A6" w:rsidRPr="003264A6" w:rsidRDefault="003264A6" w:rsidP="003264A6">
      <w:pPr>
        <w:shd w:val="clear" w:color="auto" w:fill="FFFFFF"/>
        <w:spacing w:after="225" w:line="240" w:lineRule="auto"/>
        <w:rPr>
          <w:rFonts w:ascii="Arial" w:eastAsia="Times New Roman" w:hAnsi="Arial" w:cs="Arial"/>
          <w:color w:val="333333"/>
          <w:sz w:val="24"/>
          <w:szCs w:val="24"/>
        </w:rPr>
      </w:pPr>
      <w:r>
        <w:rPr>
          <w:rFonts w:ascii="Arial" w:eastAsia="Times New Roman" w:hAnsi="Arial" w:cs="Arial"/>
          <w:noProof/>
          <w:color w:val="333333"/>
          <w:sz w:val="24"/>
          <w:szCs w:val="24"/>
          <w:lang w:val="es-MX" w:eastAsia="es-MX"/>
        </w:rPr>
        <w:drawing>
          <wp:inline distT="0" distB="0" distL="0" distR="0">
            <wp:extent cx="2087245" cy="1570355"/>
            <wp:effectExtent l="0" t="0" r="8255" b="0"/>
            <wp:docPr id="3" name="Picture 3" descr="hungary_3024_600x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ungary_3024_600x4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245" cy="1570355"/>
                    </a:xfrm>
                    <a:prstGeom prst="rect">
                      <a:avLst/>
                    </a:prstGeom>
                    <a:noFill/>
                    <a:ln>
                      <a:noFill/>
                    </a:ln>
                  </pic:spPr>
                </pic:pic>
              </a:graphicData>
            </a:graphic>
          </wp:inline>
        </w:drawing>
      </w:r>
      <w:r w:rsidRPr="003264A6">
        <w:rPr>
          <w:rFonts w:ascii="Arial" w:eastAsia="Times New Roman" w:hAnsi="Arial" w:cs="Arial"/>
          <w:color w:val="333333"/>
          <w:sz w:val="24"/>
          <w:szCs w:val="24"/>
        </w:rPr>
        <w:t>The ancestors of ethnic Hungarians were the Magyar tribes, who moved into the Carpathian Basin in 896. Hungary became a Christian kingdom under St Stephen in the year 1000.</w:t>
      </w:r>
    </w:p>
    <w:p w:rsidR="003264A6" w:rsidRPr="003264A6" w:rsidRDefault="003264A6" w:rsidP="003264A6">
      <w:pPr>
        <w:shd w:val="clear" w:color="auto" w:fill="FFFFFF"/>
        <w:spacing w:after="225" w:line="240" w:lineRule="auto"/>
        <w:rPr>
          <w:rFonts w:ascii="Arial" w:eastAsia="Times New Roman" w:hAnsi="Arial" w:cs="Arial"/>
          <w:color w:val="333333"/>
          <w:sz w:val="24"/>
          <w:szCs w:val="24"/>
        </w:rPr>
      </w:pPr>
      <w:r w:rsidRPr="003264A6">
        <w:rPr>
          <w:rFonts w:ascii="Arial" w:eastAsia="Times New Roman" w:hAnsi="Arial" w:cs="Arial"/>
          <w:color w:val="333333"/>
          <w:sz w:val="24"/>
          <w:szCs w:val="24"/>
        </w:rPr>
        <w:t>The Hungarian language is unlike any of the country’s neighboring languages and is only distantly related to Finnish and Estonian.</w:t>
      </w:r>
    </w:p>
    <w:p w:rsidR="003264A6" w:rsidRPr="003264A6" w:rsidRDefault="003264A6" w:rsidP="003264A6">
      <w:pPr>
        <w:shd w:val="clear" w:color="auto" w:fill="FFFFFF"/>
        <w:spacing w:after="225" w:line="240" w:lineRule="auto"/>
        <w:rPr>
          <w:rFonts w:ascii="Arial" w:eastAsia="Times New Roman" w:hAnsi="Arial" w:cs="Arial"/>
          <w:color w:val="333333"/>
          <w:sz w:val="24"/>
          <w:szCs w:val="24"/>
        </w:rPr>
      </w:pPr>
      <w:r>
        <w:rPr>
          <w:rFonts w:ascii="Arial" w:eastAsia="Times New Roman" w:hAnsi="Arial" w:cs="Arial"/>
          <w:noProof/>
          <w:color w:val="333333"/>
          <w:sz w:val="24"/>
          <w:szCs w:val="24"/>
          <w:lang w:val="es-MX" w:eastAsia="es-MX"/>
        </w:rPr>
        <w:drawing>
          <wp:inline distT="0" distB="0" distL="0" distR="0">
            <wp:extent cx="2326005" cy="1828800"/>
            <wp:effectExtent l="0" t="0" r="0" b="0"/>
            <wp:docPr id="2" name="Picture 2" descr="hungary_budapes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ungary_budapest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6005" cy="1828800"/>
                    </a:xfrm>
                    <a:prstGeom prst="rect">
                      <a:avLst/>
                    </a:prstGeom>
                    <a:noFill/>
                    <a:ln>
                      <a:noFill/>
                    </a:ln>
                  </pic:spPr>
                </pic:pic>
              </a:graphicData>
            </a:graphic>
          </wp:inline>
        </w:drawing>
      </w:r>
      <w:r w:rsidRPr="003264A6">
        <w:rPr>
          <w:rFonts w:ascii="Arial" w:eastAsia="Times New Roman" w:hAnsi="Arial" w:cs="Arial"/>
          <w:color w:val="333333"/>
          <w:sz w:val="24"/>
          <w:szCs w:val="24"/>
        </w:rPr>
        <w:t>The capital city, Budapest, was originally was two separate cities: Buda and Pest. It straddles the River Danube, is rich in history and culture and famed for its curative springs. Hungary has a single-chamber parliament or national assembly whose 386 members are elected by voters every four years.</w:t>
      </w:r>
    </w:p>
    <w:p w:rsidR="003264A6" w:rsidRPr="003264A6" w:rsidRDefault="003264A6" w:rsidP="003264A6">
      <w:pPr>
        <w:shd w:val="clear" w:color="auto" w:fill="FFFFFF"/>
        <w:spacing w:after="225" w:line="240" w:lineRule="auto"/>
        <w:rPr>
          <w:rFonts w:ascii="Arial" w:eastAsia="Times New Roman" w:hAnsi="Arial" w:cs="Arial"/>
          <w:color w:val="333333"/>
          <w:sz w:val="24"/>
          <w:szCs w:val="24"/>
        </w:rPr>
      </w:pPr>
      <w:r w:rsidRPr="003264A6">
        <w:rPr>
          <w:rFonts w:ascii="Arial" w:eastAsia="Times New Roman" w:hAnsi="Arial" w:cs="Arial"/>
          <w:color w:val="333333"/>
          <w:sz w:val="24"/>
          <w:szCs w:val="24"/>
        </w:rPr>
        <w:t>Hungary has some limited natural resources (bauxite, coal, and natural gas), as well as fertile soils and arable land. Hungarian wines are enjoyed throughout Europe. The country‘s main manufactured exports include electric and electronic equipment, machinery, foodstuffs and chemicals.</w:t>
      </w:r>
    </w:p>
    <w:p w:rsidR="003264A6" w:rsidRPr="003264A6" w:rsidRDefault="003264A6" w:rsidP="003264A6">
      <w:pPr>
        <w:shd w:val="clear" w:color="auto" w:fill="FFFFFF"/>
        <w:spacing w:after="225" w:line="240" w:lineRule="auto"/>
        <w:rPr>
          <w:rFonts w:ascii="Arial" w:eastAsia="Times New Roman" w:hAnsi="Arial" w:cs="Arial"/>
          <w:color w:val="333333"/>
          <w:sz w:val="24"/>
          <w:szCs w:val="24"/>
        </w:rPr>
      </w:pPr>
      <w:r w:rsidRPr="003264A6">
        <w:rPr>
          <w:rFonts w:ascii="Arial" w:eastAsia="Times New Roman" w:hAnsi="Arial" w:cs="Arial"/>
          <w:color w:val="333333"/>
          <w:sz w:val="24"/>
          <w:szCs w:val="24"/>
        </w:rPr>
        <w:t xml:space="preserve">Hungary is a highly musical country whose traditional folk music inspired such great national composers as Liszt, </w:t>
      </w:r>
      <w:proofErr w:type="spellStart"/>
      <w:r w:rsidRPr="003264A6">
        <w:rPr>
          <w:rFonts w:ascii="Arial" w:eastAsia="Times New Roman" w:hAnsi="Arial" w:cs="Arial"/>
          <w:color w:val="333333"/>
          <w:sz w:val="24"/>
          <w:szCs w:val="24"/>
        </w:rPr>
        <w:t>Bartók</w:t>
      </w:r>
      <w:proofErr w:type="spellEnd"/>
      <w:r w:rsidRPr="003264A6">
        <w:rPr>
          <w:rFonts w:ascii="Arial" w:eastAsia="Times New Roman" w:hAnsi="Arial" w:cs="Arial"/>
          <w:color w:val="333333"/>
          <w:sz w:val="24"/>
          <w:szCs w:val="24"/>
        </w:rPr>
        <w:t xml:space="preserve"> and </w:t>
      </w:r>
      <w:proofErr w:type="spellStart"/>
      <w:r w:rsidRPr="003264A6">
        <w:rPr>
          <w:rFonts w:ascii="Arial" w:eastAsia="Times New Roman" w:hAnsi="Arial" w:cs="Arial"/>
          <w:color w:val="333333"/>
          <w:sz w:val="24"/>
          <w:szCs w:val="24"/>
        </w:rPr>
        <w:t>Kodály</w:t>
      </w:r>
      <w:proofErr w:type="spellEnd"/>
      <w:r w:rsidRPr="003264A6">
        <w:rPr>
          <w:rFonts w:ascii="Arial" w:eastAsia="Times New Roman" w:hAnsi="Arial" w:cs="Arial"/>
          <w:color w:val="333333"/>
          <w:sz w:val="24"/>
          <w:szCs w:val="24"/>
        </w:rPr>
        <w:t>.</w:t>
      </w:r>
    </w:p>
    <w:p w:rsidR="00930B5E" w:rsidRDefault="003264A6" w:rsidP="003264A6">
      <w:pPr>
        <w:shd w:val="clear" w:color="auto" w:fill="FFFFFF"/>
        <w:spacing w:after="0" w:line="240" w:lineRule="auto"/>
      </w:pPr>
      <w:r w:rsidRPr="003264A6">
        <w:rPr>
          <w:rFonts w:ascii="Arial" w:eastAsia="Times New Roman" w:hAnsi="Arial" w:cs="Arial"/>
          <w:b/>
          <w:bCs/>
          <w:color w:val="333333"/>
          <w:sz w:val="24"/>
          <w:szCs w:val="24"/>
        </w:rPr>
        <w:t>How to say Hello</w:t>
      </w:r>
      <w:proofErr w:type="gramStart"/>
      <w:r w:rsidRPr="003264A6">
        <w:rPr>
          <w:rFonts w:ascii="Arial" w:eastAsia="Times New Roman" w:hAnsi="Arial" w:cs="Arial"/>
          <w:b/>
          <w:bCs/>
          <w:color w:val="333333"/>
          <w:sz w:val="24"/>
          <w:szCs w:val="24"/>
        </w:rPr>
        <w:t>:</w:t>
      </w:r>
      <w:proofErr w:type="gramEnd"/>
      <w:r w:rsidRPr="003264A6">
        <w:rPr>
          <w:rFonts w:ascii="Arial" w:eastAsia="Times New Roman" w:hAnsi="Arial" w:cs="Arial"/>
          <w:b/>
          <w:bCs/>
          <w:color w:val="333333"/>
          <w:sz w:val="24"/>
          <w:szCs w:val="24"/>
        </w:rPr>
        <w:br/>
      </w:r>
      <w:proofErr w:type="spellStart"/>
      <w:r w:rsidRPr="003264A6">
        <w:rPr>
          <w:rFonts w:ascii="Arial" w:eastAsia="Times New Roman" w:hAnsi="Arial" w:cs="Arial"/>
          <w:color w:val="333333"/>
          <w:sz w:val="24"/>
          <w:szCs w:val="24"/>
        </w:rPr>
        <w:t>Szia</w:t>
      </w:r>
      <w:proofErr w:type="spellEnd"/>
    </w:p>
    <w:sectPr w:rsidR="00930B5E" w:rsidSect="003264A6">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155FD"/>
    <w:multiLevelType w:val="multilevel"/>
    <w:tmpl w:val="08145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A6"/>
    <w:rsid w:val="003264A6"/>
    <w:rsid w:val="00930B5E"/>
    <w:rsid w:val="00CF1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264A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64A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264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64A6"/>
    <w:rPr>
      <w:b/>
      <w:bCs/>
    </w:rPr>
  </w:style>
  <w:style w:type="paragraph" w:styleId="BalloonText">
    <w:name w:val="Balloon Text"/>
    <w:basedOn w:val="Normal"/>
    <w:link w:val="BalloonTextChar"/>
    <w:uiPriority w:val="99"/>
    <w:semiHidden/>
    <w:unhideWhenUsed/>
    <w:rsid w:val="00326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4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264A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64A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264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64A6"/>
    <w:rPr>
      <w:b/>
      <w:bCs/>
    </w:rPr>
  </w:style>
  <w:style w:type="paragraph" w:styleId="BalloonText">
    <w:name w:val="Balloon Text"/>
    <w:basedOn w:val="Normal"/>
    <w:link w:val="BalloonTextChar"/>
    <w:uiPriority w:val="99"/>
    <w:semiHidden/>
    <w:unhideWhenUsed/>
    <w:rsid w:val="00326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4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930712">
      <w:bodyDiv w:val="1"/>
      <w:marLeft w:val="0"/>
      <w:marRight w:val="0"/>
      <w:marTop w:val="0"/>
      <w:marBottom w:val="0"/>
      <w:divBdr>
        <w:top w:val="none" w:sz="0" w:space="0" w:color="auto"/>
        <w:left w:val="none" w:sz="0" w:space="0" w:color="auto"/>
        <w:bottom w:val="none" w:sz="0" w:space="0" w:color="auto"/>
        <w:right w:val="none" w:sz="0" w:space="0" w:color="auto"/>
      </w:divBdr>
      <w:divsChild>
        <w:div w:id="1213422066">
          <w:marLeft w:val="0"/>
          <w:marRight w:val="0"/>
          <w:marTop w:val="150"/>
          <w:marBottom w:val="150"/>
          <w:divBdr>
            <w:top w:val="none" w:sz="0" w:space="0" w:color="auto"/>
            <w:left w:val="none" w:sz="0" w:space="0" w:color="auto"/>
            <w:bottom w:val="dotted" w:sz="6" w:space="0"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2014-03-04T16:50:00Z</dcterms:created>
  <dcterms:modified xsi:type="dcterms:W3CDTF">2014-03-04T16:50:00Z</dcterms:modified>
</cp:coreProperties>
</file>